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1D806C4F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9E07A1">
        <w:rPr>
          <w:rFonts w:ascii="Calibri" w:hAnsi="Calibri" w:cs="Calibri"/>
          <w:b/>
          <w:sz w:val="24"/>
          <w:szCs w:val="24"/>
        </w:rPr>
        <w:t>et:</w:t>
      </w:r>
      <w:r w:rsidR="009E07A1">
        <w:rPr>
          <w:rFonts w:ascii="Calibri" w:hAnsi="Calibri" w:cs="Calibri"/>
          <w:b/>
          <w:sz w:val="24"/>
          <w:szCs w:val="24"/>
        </w:rPr>
        <w:tab/>
        <w:t>Poziv za uključenje u 'City</w:t>
      </w:r>
      <w:r w:rsidRPr="00A02F4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62C7E412" w14:textId="77777777" w:rsidR="009E07A1" w:rsidRDefault="009E07A1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</w:p>
    <w:p w14:paraId="453C3B95" w14:textId="3DCC5AE9" w:rsidR="009E07A1" w:rsidRPr="009E07A1" w:rsidRDefault="009E07A1" w:rsidP="009E07A1">
      <w:p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Standard „Like Home City“ se odnosi na smještaj u urbanim jezgrama gradova poput Šibenika, k</w:t>
      </w:r>
      <w:r>
        <w:rPr>
          <w:rFonts w:ascii="Calibri" w:hAnsi="Calibri" w:cs="Calibri"/>
          <w:sz w:val="24"/>
          <w:szCs w:val="24"/>
        </w:rPr>
        <w:t>oji je orijentiran prije svega,</w:t>
      </w:r>
      <w:r w:rsidRPr="009E07A1">
        <w:rPr>
          <w:rFonts w:ascii="Calibri" w:hAnsi="Calibri" w:cs="Calibri"/>
          <w:sz w:val="24"/>
          <w:szCs w:val="24"/>
        </w:rPr>
        <w:t xml:space="preserve"> prema sadržajima u samome gradu.</w:t>
      </w:r>
    </w:p>
    <w:p w14:paraId="49DD7B8D" w14:textId="0D1D2920" w:rsidR="00A02F4F" w:rsidRPr="009E07A1" w:rsidRDefault="009E07A1" w:rsidP="009E07A1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>Uvjeti za članstvo u dodatnom standardu „Like Home City“</w:t>
      </w:r>
    </w:p>
    <w:p w14:paraId="7FCB2F03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30D773C9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Besplatan pristup bežičnom internetu</w:t>
      </w:r>
    </w:p>
    <w:p w14:paraId="5481BCD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Sef za pohranu dokumenata, novca i dragocjenosti</w:t>
      </w:r>
    </w:p>
    <w:p w14:paraId="103731C5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TV set sa satelitskim ili kabelskim programima </w:t>
      </w:r>
    </w:p>
    <w:p w14:paraId="307D10F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9E07A1">
        <w:rPr>
          <w:rFonts w:ascii="Calibri" w:hAnsi="Calibri" w:cs="Calibri"/>
          <w:sz w:val="24"/>
          <w:szCs w:val="24"/>
        </w:rPr>
        <w:t>Minibar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 ili rashladni uređaj za spremanje pića i </w:t>
      </w:r>
      <w:proofErr w:type="spellStart"/>
      <w:r w:rsidRPr="009E07A1">
        <w:rPr>
          <w:rFonts w:ascii="Calibri" w:hAnsi="Calibri" w:cs="Calibri"/>
          <w:sz w:val="24"/>
          <w:szCs w:val="24"/>
        </w:rPr>
        <w:t>snackova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 </w:t>
      </w:r>
    </w:p>
    <w:p w14:paraId="490152C9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prijevozu od zračne luke do smještaja</w:t>
      </w:r>
    </w:p>
    <w:p w14:paraId="52D1CE8C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Info kutak ( turistička ponuda, atrakcije, aktualna događanja u gradu, restorani, barovi, šoping, i sl.  )  </w:t>
      </w:r>
    </w:p>
    <w:p w14:paraId="55EDAF6B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Osiguran doček po potrebi na prvom dostupnom parkiralištu na prilazu urbanoj jezgri</w:t>
      </w:r>
    </w:p>
    <w:p w14:paraId="1A6F7E8E" w14:textId="4D7DA85F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dolasku u blizinu smještaja, kao i  pri nalaženju legitimnog parkirnog mjesta</w:t>
      </w:r>
    </w:p>
    <w:p w14:paraId="4256C987" w14:textId="77777777" w:rsidR="009E07A1" w:rsidRPr="009E07A1" w:rsidRDefault="009E07A1" w:rsidP="009E07A1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Paket dobrodošlice ( voće, </w:t>
      </w:r>
      <w:proofErr w:type="spellStart"/>
      <w:r w:rsidRPr="009E07A1">
        <w:rPr>
          <w:rFonts w:ascii="Calibri" w:hAnsi="Calibri" w:cs="Calibri"/>
          <w:sz w:val="24"/>
          <w:szCs w:val="24"/>
        </w:rPr>
        <w:t>refreshment</w:t>
      </w:r>
      <w:proofErr w:type="spellEnd"/>
      <w:r w:rsidRPr="009E07A1">
        <w:rPr>
          <w:rFonts w:ascii="Calibri" w:hAnsi="Calibri" w:cs="Calibri"/>
          <w:sz w:val="24"/>
          <w:szCs w:val="24"/>
        </w:rPr>
        <w:t xml:space="preserve">, i sl. ) </w:t>
      </w:r>
    </w:p>
    <w:p w14:paraId="672A2D32" w14:textId="6A8549CD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0C5365">
        <w:rPr>
          <w:rFonts w:ascii="Calibri" w:hAnsi="Calibri" w:cs="Calibri"/>
          <w:b/>
          <w:sz w:val="24"/>
          <w:szCs w:val="24"/>
        </w:rPr>
        <w:t>rijava za "City</w:t>
      </w:r>
      <w:r w:rsidR="00FC56E8" w:rsidRPr="00FC56E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34D45C9C" w14:textId="77777777" w:rsidR="00DC3132" w:rsidRPr="00DC3132" w:rsidRDefault="00DC3132" w:rsidP="00DC3132">
      <w:pPr>
        <w:jc w:val="right"/>
        <w:rPr>
          <w:b/>
        </w:rPr>
      </w:pPr>
      <w:r w:rsidRPr="00DC3132">
        <w:rPr>
          <w:b/>
        </w:rPr>
        <w:t>Direktorica</w:t>
      </w:r>
    </w:p>
    <w:p w14:paraId="1E0AA279" w14:textId="51F18D56" w:rsidR="00FC56E8" w:rsidRDefault="00DC3132" w:rsidP="00DC3132">
      <w:pPr>
        <w:jc w:val="right"/>
        <w:rPr>
          <w:b/>
        </w:rPr>
      </w:pPr>
      <w:r w:rsidRPr="00DC3132">
        <w:rPr>
          <w:b/>
        </w:rPr>
        <w:t>Željana Šikić</w:t>
      </w:r>
      <w:bookmarkStart w:id="1" w:name="_GoBack"/>
      <w:bookmarkEnd w:id="1"/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6D0C4B41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 w:rsidR="009E07A1">
        <w:rPr>
          <w:rFonts w:ascii="Calibri" w:hAnsi="Calibri" w:cs="Calibri"/>
          <w:b/>
          <w:color w:val="000080"/>
          <w:sz w:val="28"/>
          <w:szCs w:val="28"/>
        </w:rPr>
        <w:t xml:space="preserve"> City 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B2AF" w14:textId="77777777" w:rsidR="002D5E88" w:rsidRDefault="002D5E88" w:rsidP="00A02F4F">
      <w:pPr>
        <w:spacing w:after="0" w:line="240" w:lineRule="auto"/>
      </w:pPr>
      <w:r>
        <w:separator/>
      </w:r>
    </w:p>
  </w:endnote>
  <w:endnote w:type="continuationSeparator" w:id="0">
    <w:p w14:paraId="0014F688" w14:textId="77777777" w:rsidR="002D5E88" w:rsidRDefault="002D5E88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4CFD" w14:textId="77777777" w:rsidR="002D5E88" w:rsidRDefault="002D5E88" w:rsidP="00A02F4F">
      <w:pPr>
        <w:spacing w:after="0" w:line="240" w:lineRule="auto"/>
      </w:pPr>
      <w:r>
        <w:separator/>
      </w:r>
    </w:p>
  </w:footnote>
  <w:footnote w:type="continuationSeparator" w:id="0">
    <w:p w14:paraId="505F0AE7" w14:textId="77777777" w:rsidR="002D5E88" w:rsidRDefault="002D5E88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C60B6"/>
    <w:rsid w:val="002D34E8"/>
    <w:rsid w:val="002D5E88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823B99"/>
    <w:rsid w:val="009E07A1"/>
    <w:rsid w:val="00A02F4F"/>
    <w:rsid w:val="00A7612B"/>
    <w:rsid w:val="00B61DD8"/>
    <w:rsid w:val="00C23C17"/>
    <w:rsid w:val="00C714BA"/>
    <w:rsid w:val="00C956B0"/>
    <w:rsid w:val="00CB673F"/>
    <w:rsid w:val="00D378A1"/>
    <w:rsid w:val="00D577E7"/>
    <w:rsid w:val="00DC3132"/>
    <w:rsid w:val="00E25A56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Ivana</cp:lastModifiedBy>
  <cp:revision>4</cp:revision>
  <dcterms:created xsi:type="dcterms:W3CDTF">2017-05-30T07:23:00Z</dcterms:created>
  <dcterms:modified xsi:type="dcterms:W3CDTF">2017-05-30T07:48:00Z</dcterms:modified>
</cp:coreProperties>
</file>